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6" w:rsidRDefault="00F630E6" w:rsidP="00F630E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E6" w:rsidRPr="007A12C1" w:rsidRDefault="00F630E6" w:rsidP="00F630E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630E6" w:rsidRDefault="00F630E6" w:rsidP="00F630E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ДЕПУТАТОВ  ЗАТО  г. ЖЕЛЕЗНОГОРСК </w:t>
      </w:r>
    </w:p>
    <w:p w:rsidR="00F630E6" w:rsidRPr="00104A23" w:rsidRDefault="00F630E6" w:rsidP="00F630E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630E6" w:rsidRDefault="00F630E6" w:rsidP="00F630E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F630E6" w:rsidRDefault="00245836" w:rsidP="00F630E6">
      <w:pPr>
        <w:framePr w:w="9722" w:h="441" w:hSpace="180" w:wrap="around" w:vAnchor="text" w:hAnchor="page" w:x="1338" w:y="2891"/>
        <w:rPr>
          <w:rFonts w:ascii="Times New Roman" w:hAnsi="Times New Roman"/>
        </w:rPr>
      </w:pPr>
      <w:r w:rsidRPr="00210066">
        <w:rPr>
          <w:rFonts w:ascii="Times New Roman" w:hAnsi="Times New Roman"/>
          <w:sz w:val="24"/>
          <w:szCs w:val="24"/>
        </w:rPr>
        <w:t xml:space="preserve">25 октября 2018 г.                                                                                                              </w:t>
      </w:r>
      <w:r w:rsidRPr="00210066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601984107" r:id="rId6">
            <o:FieldCodes>\s</o:FieldCodes>
          </o:OLEObject>
        </w:object>
      </w:r>
      <w:r w:rsidRPr="00210066">
        <w:rPr>
          <w:rFonts w:ascii="Times New Roman" w:hAnsi="Times New Roman"/>
          <w:sz w:val="24"/>
          <w:szCs w:val="24"/>
        </w:rPr>
        <w:t xml:space="preserve"> 38-18</w:t>
      </w:r>
      <w:r>
        <w:rPr>
          <w:rFonts w:ascii="Times New Roman" w:hAnsi="Times New Roman"/>
          <w:sz w:val="24"/>
          <w:szCs w:val="24"/>
        </w:rPr>
        <w:t>8</w:t>
      </w:r>
      <w:r w:rsidRPr="00210066">
        <w:rPr>
          <w:rFonts w:ascii="Times New Roman" w:hAnsi="Times New Roman"/>
          <w:sz w:val="24"/>
          <w:szCs w:val="24"/>
        </w:rPr>
        <w:t>Р</w:t>
      </w:r>
    </w:p>
    <w:p w:rsidR="00F630E6" w:rsidRPr="00E5100A" w:rsidRDefault="00F630E6" w:rsidP="00F630E6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.Ж</w:t>
      </w:r>
      <w:proofErr w:type="gramEnd"/>
      <w:r>
        <w:rPr>
          <w:rFonts w:ascii="Times New Roman" w:hAnsi="Times New Roman"/>
          <w:b/>
        </w:rPr>
        <w:t>елезногорск</w:t>
      </w:r>
    </w:p>
    <w:p w:rsidR="00F630E6" w:rsidRDefault="00F630E6" w:rsidP="00F63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0E6" w:rsidRDefault="00F630E6" w:rsidP="00F630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0E6" w:rsidRDefault="00F630E6" w:rsidP="00F630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</w:t>
      </w:r>
      <w:proofErr w:type="gramStart"/>
      <w:r>
        <w:rPr>
          <w:rFonts w:ascii="Times New Roman" w:hAnsi="Times New Roman"/>
          <w:sz w:val="28"/>
          <w:szCs w:val="28"/>
        </w:rPr>
        <w:t>прокуратуры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«Об устранении нарушений законодательства о противодействии коррупции»</w:t>
      </w:r>
    </w:p>
    <w:p w:rsidR="00F630E6" w:rsidRDefault="00F630E6" w:rsidP="00F630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30E6" w:rsidRDefault="00F630E6" w:rsidP="00F63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>«Об устранении нарушений законодательства о противодействии коррупции»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03.10.2018 № 86-01-2018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3FBE">
        <w:rPr>
          <w:rFonts w:ascii="Times New Roman" w:hAnsi="Times New Roman" w:cs="Times New Roman"/>
          <w:sz w:val="28"/>
          <w:szCs w:val="28"/>
        </w:rPr>
        <w:t xml:space="preserve">с участием представителя прокуратуры ЗАТО г. Железногорск, </w:t>
      </w:r>
      <w:r w:rsidRPr="003A170A">
        <w:rPr>
          <w:rFonts w:ascii="Times New Roman" w:hAnsi="Times New Roman" w:cs="Times New Roman"/>
          <w:sz w:val="28"/>
          <w:szCs w:val="28"/>
        </w:rPr>
        <w:t>Совет депутатов</w:t>
      </w:r>
      <w:r w:rsidR="00396563">
        <w:rPr>
          <w:rFonts w:ascii="Times New Roman" w:hAnsi="Times New Roman" w:cs="Times New Roman"/>
          <w:sz w:val="28"/>
          <w:szCs w:val="28"/>
        </w:rPr>
        <w:t xml:space="preserve"> отмечает следующее.</w:t>
      </w:r>
    </w:p>
    <w:p w:rsidR="008F3FBE" w:rsidRDefault="008F3FBE" w:rsidP="0021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Нарушения требований </w:t>
      </w:r>
      <w:r>
        <w:rPr>
          <w:rFonts w:ascii="Times New Roman" w:hAnsi="Times New Roman"/>
          <w:sz w:val="28"/>
          <w:szCs w:val="28"/>
        </w:rPr>
        <w:t>законодательства о противодействии коррупции, отмеченные в представлении</w:t>
      </w:r>
      <w:r w:rsidRPr="00B256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прокуратуры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Железногорск, имели место.</w:t>
      </w:r>
    </w:p>
    <w:p w:rsidR="006042E4" w:rsidRDefault="006042E4" w:rsidP="0021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604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проводится значительная работа по исполнению требований </w:t>
      </w:r>
      <w:r>
        <w:rPr>
          <w:rFonts w:ascii="Times New Roman" w:eastAsiaTheme="minorHAnsi" w:hAnsi="Times New Roman"/>
          <w:sz w:val="28"/>
          <w:szCs w:val="28"/>
        </w:rPr>
        <w:t xml:space="preserve">установленных Федеральным </w:t>
      </w:r>
      <w:hyperlink r:id="rId7" w:history="1">
        <w:r w:rsidRPr="006042E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6042E4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25.12.2008 № 273-ФЗ «О противодействии коррупции»,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B256EC">
        <w:rPr>
          <w:rFonts w:ascii="Times New Roman" w:eastAsiaTheme="minorHAnsi" w:hAnsi="Times New Roman"/>
          <w:sz w:val="28"/>
          <w:szCs w:val="28"/>
        </w:rPr>
        <w:t xml:space="preserve">: организовано представление в адрес Губернатора Красноярского края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="00B256EC">
        <w:rPr>
          <w:rFonts w:ascii="Times New Roman" w:eastAsiaTheme="minorHAnsi" w:hAnsi="Times New Roman"/>
          <w:sz w:val="28"/>
          <w:szCs w:val="28"/>
        </w:rPr>
        <w:lastRenderedPageBreak/>
        <w:t>супруг (супругов) и несовершеннолетних детей в порядке, установленном Законом Красноярского края от 19.12.2017 № 4-1264</w:t>
      </w:r>
      <w:proofErr w:type="gramEnd"/>
      <w:r w:rsidR="00B256EC">
        <w:rPr>
          <w:rFonts w:ascii="Times New Roman" w:eastAsiaTheme="minorHAnsi" w:hAnsi="Times New Roman"/>
          <w:sz w:val="28"/>
          <w:szCs w:val="28"/>
        </w:rPr>
        <w:t xml:space="preserve">, по утвержденной </w:t>
      </w:r>
      <w:hyperlink r:id="rId9" w:history="1">
        <w:r w:rsidR="00B256EC" w:rsidRPr="00B256EC">
          <w:rPr>
            <w:rFonts w:ascii="Times New Roman" w:eastAsiaTheme="minorHAnsi" w:hAnsi="Times New Roman"/>
            <w:sz w:val="28"/>
            <w:szCs w:val="28"/>
          </w:rPr>
          <w:t>Указом</w:t>
        </w:r>
      </w:hyperlink>
      <w:r w:rsidR="00B256EC">
        <w:rPr>
          <w:rFonts w:ascii="Times New Roman" w:eastAsiaTheme="minorHAnsi" w:hAnsi="Times New Roman"/>
          <w:sz w:val="28"/>
          <w:szCs w:val="28"/>
        </w:rPr>
        <w:t xml:space="preserve">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справки, принято решение Совета </w:t>
      </w:r>
      <w:proofErr w:type="gramStart"/>
      <w:r w:rsidR="00B256EC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B256EC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="00214C68">
        <w:rPr>
          <w:rFonts w:ascii="Times New Roman" w:eastAsiaTheme="minorHAnsi" w:hAnsi="Times New Roman"/>
          <w:sz w:val="28"/>
          <w:szCs w:val="28"/>
        </w:rPr>
        <w:t xml:space="preserve"> от 24.05.2018 № 34-152Р «Об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учреждений».</w:t>
      </w:r>
    </w:p>
    <w:p w:rsidR="00B256EC" w:rsidRDefault="008F3FBE" w:rsidP="006042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256EC">
        <w:rPr>
          <w:rFonts w:ascii="Times New Roman" w:hAnsi="Times New Roman"/>
          <w:sz w:val="28"/>
          <w:szCs w:val="28"/>
        </w:rPr>
        <w:t>еобходимо отметить, что</w:t>
      </w:r>
      <w:r w:rsidR="00214C68">
        <w:rPr>
          <w:rFonts w:ascii="Times New Roman" w:hAnsi="Times New Roman"/>
          <w:sz w:val="28"/>
          <w:szCs w:val="28"/>
        </w:rPr>
        <w:t xml:space="preserve"> </w:t>
      </w:r>
      <w:r w:rsidR="00BD3D74">
        <w:rPr>
          <w:rFonts w:ascii="Times New Roman" w:hAnsi="Times New Roman"/>
          <w:sz w:val="28"/>
          <w:szCs w:val="28"/>
        </w:rPr>
        <w:t xml:space="preserve">всеми </w:t>
      </w:r>
      <w:r w:rsidR="00214C68">
        <w:rPr>
          <w:rFonts w:ascii="Times New Roman" w:hAnsi="Times New Roman"/>
          <w:sz w:val="28"/>
          <w:szCs w:val="28"/>
        </w:rPr>
        <w:t xml:space="preserve">депутатами </w:t>
      </w:r>
      <w:r w:rsidR="00214C68">
        <w:rPr>
          <w:rFonts w:ascii="Times New Roman" w:eastAsiaTheme="minorHAnsi" w:hAnsi="Times New Roman"/>
          <w:sz w:val="28"/>
          <w:szCs w:val="28"/>
        </w:rPr>
        <w:t xml:space="preserve">Совета </w:t>
      </w:r>
      <w:proofErr w:type="gramStart"/>
      <w:r w:rsidR="00214C68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214C68">
        <w:rPr>
          <w:rFonts w:ascii="Times New Roman" w:eastAsiaTheme="minorHAnsi" w:hAnsi="Times New Roman"/>
          <w:sz w:val="28"/>
          <w:szCs w:val="28"/>
        </w:rPr>
        <w:t xml:space="preserve"> ЗАТО г. Железногорск исполнена обязанность по представлению </w:t>
      </w:r>
      <w:r w:rsidR="00033FB4">
        <w:rPr>
          <w:rFonts w:ascii="Times New Roman" w:hAnsi="Times New Roman"/>
          <w:sz w:val="28"/>
          <w:szCs w:val="28"/>
        </w:rPr>
        <w:t>с</w:t>
      </w:r>
      <w:r w:rsidR="00033FB4">
        <w:rPr>
          <w:rFonts w:ascii="Times New Roman" w:eastAsiaTheme="minorHAnsi" w:hAnsi="Times New Roman"/>
          <w:sz w:val="28"/>
          <w:szCs w:val="28"/>
        </w:rPr>
        <w:t>ведений</w:t>
      </w:r>
      <w:r w:rsidR="00033FB4" w:rsidRPr="00D6167B">
        <w:rPr>
          <w:rFonts w:ascii="Times New Roman" w:eastAsiaTheme="minorHAnsi" w:hAnsi="Times New Roman"/>
          <w:sz w:val="28"/>
          <w:szCs w:val="28"/>
        </w:rPr>
        <w:t xml:space="preserve"> </w:t>
      </w:r>
      <w:r w:rsidR="00033FB4">
        <w:rPr>
          <w:rFonts w:ascii="Times New Roman" w:eastAsiaTheme="minorHAnsi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BD3D74">
        <w:rPr>
          <w:rFonts w:ascii="Times New Roman" w:eastAsiaTheme="minorHAnsi" w:hAnsi="Times New Roman"/>
          <w:sz w:val="28"/>
          <w:szCs w:val="28"/>
        </w:rPr>
        <w:t xml:space="preserve"> в порядке, предусмотренном</w:t>
      </w:r>
      <w:r w:rsidR="00BD3D74" w:rsidRPr="00BD3D74">
        <w:rPr>
          <w:rFonts w:ascii="Times New Roman" w:eastAsiaTheme="minorHAnsi" w:hAnsi="Times New Roman"/>
          <w:sz w:val="28"/>
          <w:szCs w:val="28"/>
        </w:rPr>
        <w:t xml:space="preserve"> </w:t>
      </w:r>
      <w:r w:rsidR="00BD3D74">
        <w:rPr>
          <w:rFonts w:ascii="Times New Roman" w:eastAsiaTheme="minorHAnsi" w:hAnsi="Times New Roman"/>
          <w:sz w:val="28"/>
          <w:szCs w:val="28"/>
        </w:rPr>
        <w:t>Законом Красноярского края от 19.12.2017 № 4-1264</w:t>
      </w:r>
      <w:r w:rsidR="005C44DF">
        <w:rPr>
          <w:rFonts w:ascii="Times New Roman" w:eastAsiaTheme="minorHAnsi" w:hAnsi="Times New Roman"/>
          <w:sz w:val="28"/>
          <w:szCs w:val="28"/>
        </w:rPr>
        <w:t>, по нарушениям, отмеченным</w:t>
      </w:r>
      <w:r w:rsidR="005C44DF" w:rsidRPr="005C44DF">
        <w:rPr>
          <w:rFonts w:ascii="Times New Roman" w:hAnsi="Times New Roman"/>
          <w:sz w:val="28"/>
          <w:szCs w:val="28"/>
        </w:rPr>
        <w:t xml:space="preserve"> </w:t>
      </w:r>
      <w:r w:rsidR="005C44DF">
        <w:rPr>
          <w:rFonts w:ascii="Times New Roman" w:hAnsi="Times New Roman"/>
          <w:sz w:val="28"/>
          <w:szCs w:val="28"/>
        </w:rPr>
        <w:t>в представлении</w:t>
      </w:r>
      <w:r w:rsidR="005C44DF" w:rsidRPr="00B256EC">
        <w:rPr>
          <w:rFonts w:ascii="Times New Roman" w:hAnsi="Times New Roman"/>
          <w:sz w:val="28"/>
          <w:szCs w:val="28"/>
        </w:rPr>
        <w:t xml:space="preserve"> </w:t>
      </w:r>
      <w:r w:rsidR="005C44DF">
        <w:rPr>
          <w:rFonts w:ascii="Times New Roman" w:hAnsi="Times New Roman"/>
          <w:sz w:val="28"/>
          <w:szCs w:val="28"/>
        </w:rPr>
        <w:t>прокуратуры ЗАТО г. Железногорск коррупционная составляющая не установлена, у лиц, допустивших указанные нарушения отсутствовал умысел в представлении недостоверных и неполных сведений.</w:t>
      </w:r>
    </w:p>
    <w:p w:rsidR="005C44DF" w:rsidRDefault="005C44DF" w:rsidP="006042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Принимая во внимание изложенное, р</w:t>
      </w:r>
      <w:r w:rsidRPr="003A170A">
        <w:rPr>
          <w:rFonts w:ascii="Times New Roman" w:hAnsi="Times New Roman"/>
          <w:sz w:val="28"/>
          <w:szCs w:val="28"/>
        </w:rPr>
        <w:t>уководствуясь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3A17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170A">
        <w:rPr>
          <w:rFonts w:ascii="Times New Roman" w:hAnsi="Times New Roman"/>
          <w:sz w:val="28"/>
          <w:szCs w:val="28"/>
        </w:rPr>
        <w:t>Устава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Железногорск, </w:t>
      </w:r>
      <w:r>
        <w:rPr>
          <w:rFonts w:ascii="Times New Roman" w:hAnsi="Times New Roman"/>
          <w:sz w:val="28"/>
          <w:szCs w:val="28"/>
        </w:rPr>
        <w:t>статьей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3A170A">
        <w:rPr>
          <w:rFonts w:ascii="Times New Roman" w:hAnsi="Times New Roman"/>
          <w:sz w:val="28"/>
          <w:szCs w:val="28"/>
        </w:rPr>
        <w:t>Регламента Совета депутатов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A17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решения постоянной комиссии</w:t>
      </w:r>
      <w:r w:rsidRPr="005C44DF"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>Совета депутатов</w:t>
      </w:r>
      <w:r w:rsidRPr="005C4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вопросам местного самоуправления и законности от 18.10.2018 г., </w:t>
      </w:r>
      <w:r w:rsidRPr="003A170A">
        <w:rPr>
          <w:rFonts w:ascii="Times New Roman" w:hAnsi="Times New Roman"/>
          <w:sz w:val="28"/>
          <w:szCs w:val="28"/>
        </w:rPr>
        <w:t>Совет депутатов</w:t>
      </w:r>
    </w:p>
    <w:p w:rsidR="006042E4" w:rsidRDefault="006042E4" w:rsidP="006042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630E6" w:rsidRDefault="00F630E6" w:rsidP="00033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5C44DF" w:rsidRDefault="005C44DF" w:rsidP="00F63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4DF" w:rsidRDefault="005C44DF" w:rsidP="005C4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представление </w:t>
      </w:r>
      <w:proofErr w:type="gramStart"/>
      <w:r>
        <w:rPr>
          <w:rFonts w:ascii="Times New Roman" w:hAnsi="Times New Roman"/>
          <w:sz w:val="28"/>
          <w:szCs w:val="28"/>
        </w:rPr>
        <w:t>прокуратуры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«Об устранении нарушений законодательства о противодействии коррупции»</w:t>
      </w:r>
      <w:r w:rsidRPr="003A1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03.10.2018 № 86-01-2018</w:t>
      </w:r>
      <w:r w:rsidR="00033FB4">
        <w:rPr>
          <w:rFonts w:ascii="Times New Roman" w:hAnsi="Times New Roman"/>
          <w:sz w:val="28"/>
          <w:szCs w:val="28"/>
        </w:rPr>
        <w:t xml:space="preserve">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033FB4" w:rsidRDefault="00033FB4" w:rsidP="005C4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7116">
        <w:rPr>
          <w:rFonts w:ascii="Times New Roman" w:hAnsi="Times New Roman"/>
          <w:sz w:val="28"/>
          <w:szCs w:val="28"/>
        </w:rPr>
        <w:t>В силу малозначительности</w:t>
      </w:r>
      <w:r w:rsidR="008F3FBE">
        <w:rPr>
          <w:rFonts w:ascii="Times New Roman" w:hAnsi="Times New Roman"/>
          <w:sz w:val="28"/>
          <w:szCs w:val="28"/>
        </w:rPr>
        <w:t>,</w:t>
      </w:r>
      <w:r w:rsidR="00D17116">
        <w:rPr>
          <w:rFonts w:ascii="Times New Roman" w:hAnsi="Times New Roman"/>
          <w:sz w:val="28"/>
          <w:szCs w:val="28"/>
        </w:rPr>
        <w:t xml:space="preserve"> мер ответственности к лицам, нарушившим требования законодательства о противодействии коррупции</w:t>
      </w:r>
      <w:r w:rsidR="00245836">
        <w:rPr>
          <w:rFonts w:ascii="Times New Roman" w:hAnsi="Times New Roman"/>
          <w:sz w:val="28"/>
          <w:szCs w:val="28"/>
        </w:rPr>
        <w:t>,</w:t>
      </w:r>
      <w:r w:rsidR="00D17116">
        <w:rPr>
          <w:rFonts w:ascii="Times New Roman" w:hAnsi="Times New Roman"/>
          <w:sz w:val="28"/>
          <w:szCs w:val="28"/>
        </w:rPr>
        <w:t xml:space="preserve"> не применять. </w:t>
      </w:r>
      <w:r>
        <w:rPr>
          <w:rFonts w:ascii="Times New Roman" w:hAnsi="Times New Roman"/>
          <w:sz w:val="28"/>
          <w:szCs w:val="28"/>
        </w:rPr>
        <w:t>Указать лицам, нарушившим требования законодательства о противодействии коррупции, на недопустимость в дальнейшем указанных нарушений.</w:t>
      </w:r>
    </w:p>
    <w:p w:rsidR="00D6167B" w:rsidRDefault="00033FB4" w:rsidP="00D61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C44DF">
        <w:rPr>
          <w:rFonts w:ascii="Times New Roman" w:hAnsi="Times New Roman"/>
          <w:sz w:val="28"/>
          <w:szCs w:val="28"/>
        </w:rPr>
        <w:t xml:space="preserve">. </w:t>
      </w:r>
      <w:r w:rsidR="00D6167B">
        <w:rPr>
          <w:rFonts w:ascii="Times New Roman" w:hAnsi="Times New Roman"/>
          <w:sz w:val="28"/>
          <w:szCs w:val="28"/>
        </w:rPr>
        <w:t>Устранить выявленные нарушения законодательства о противодействии коррупции, отмеченные в представлении</w:t>
      </w:r>
      <w:r w:rsidR="00D6167B" w:rsidRPr="00B256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167B">
        <w:rPr>
          <w:rFonts w:ascii="Times New Roman" w:hAnsi="Times New Roman"/>
          <w:sz w:val="28"/>
          <w:szCs w:val="28"/>
        </w:rPr>
        <w:t>прокуратуры</w:t>
      </w:r>
      <w:proofErr w:type="gramEnd"/>
      <w:r w:rsidR="00D6167B">
        <w:rPr>
          <w:rFonts w:ascii="Times New Roman" w:hAnsi="Times New Roman"/>
          <w:sz w:val="28"/>
          <w:szCs w:val="28"/>
        </w:rPr>
        <w:t xml:space="preserve"> ЗАТО г. Железногорск «Об устранении нарушений законодательства о противодействии коррупции»</w:t>
      </w:r>
      <w:r w:rsidR="00D6167B" w:rsidRPr="003A170A">
        <w:rPr>
          <w:rFonts w:ascii="Times New Roman" w:hAnsi="Times New Roman"/>
          <w:sz w:val="28"/>
          <w:szCs w:val="28"/>
        </w:rPr>
        <w:t xml:space="preserve"> </w:t>
      </w:r>
      <w:r w:rsidR="00D6167B">
        <w:rPr>
          <w:rFonts w:ascii="Times New Roman" w:hAnsi="Times New Roman"/>
          <w:sz w:val="28"/>
          <w:szCs w:val="28"/>
        </w:rPr>
        <w:t>от 03.10.2018 № 86-01-2018, путем направления лицами,</w:t>
      </w:r>
      <w:r w:rsidR="00D6167B" w:rsidRPr="00D6167B">
        <w:rPr>
          <w:rFonts w:ascii="Times New Roman" w:hAnsi="Times New Roman"/>
          <w:sz w:val="28"/>
          <w:szCs w:val="28"/>
        </w:rPr>
        <w:t xml:space="preserve"> </w:t>
      </w:r>
      <w:r w:rsidR="00D6167B">
        <w:rPr>
          <w:rFonts w:ascii="Times New Roman" w:hAnsi="Times New Roman"/>
          <w:sz w:val="28"/>
          <w:szCs w:val="28"/>
        </w:rPr>
        <w:t>допустившими указанные нарушения, уточненных с</w:t>
      </w:r>
      <w:r w:rsidR="00D6167B">
        <w:rPr>
          <w:rFonts w:ascii="Times New Roman" w:eastAsiaTheme="minorHAnsi" w:hAnsi="Times New Roman"/>
          <w:sz w:val="28"/>
          <w:szCs w:val="28"/>
        </w:rPr>
        <w:t>ведений</w:t>
      </w:r>
      <w:r w:rsidR="00D6167B" w:rsidRPr="00D6167B">
        <w:rPr>
          <w:rFonts w:ascii="Times New Roman" w:eastAsiaTheme="minorHAnsi" w:hAnsi="Times New Roman"/>
          <w:sz w:val="28"/>
          <w:szCs w:val="28"/>
        </w:rPr>
        <w:t xml:space="preserve"> </w:t>
      </w:r>
      <w:r w:rsidR="00D6167B">
        <w:rPr>
          <w:rFonts w:ascii="Times New Roman" w:eastAsiaTheme="minorHAnsi" w:hAnsi="Times New Roman"/>
          <w:sz w:val="28"/>
          <w:szCs w:val="28"/>
        </w:rPr>
        <w:t xml:space="preserve">о доходах, расходах, об имуществе и обязательствах </w:t>
      </w:r>
      <w:r w:rsidR="00D6167B">
        <w:rPr>
          <w:rFonts w:ascii="Times New Roman" w:eastAsiaTheme="minorHAnsi" w:hAnsi="Times New Roman"/>
          <w:sz w:val="28"/>
          <w:szCs w:val="28"/>
        </w:rPr>
        <w:lastRenderedPageBreak/>
        <w:t>имущественного характера в порядке, предусмотренном</w:t>
      </w:r>
      <w:r w:rsidR="00D6167B" w:rsidRPr="00BD3D74">
        <w:rPr>
          <w:rFonts w:ascii="Times New Roman" w:eastAsiaTheme="minorHAnsi" w:hAnsi="Times New Roman"/>
          <w:sz w:val="28"/>
          <w:szCs w:val="28"/>
        </w:rPr>
        <w:t xml:space="preserve"> </w:t>
      </w:r>
      <w:r w:rsidR="00D6167B">
        <w:rPr>
          <w:rFonts w:ascii="Times New Roman" w:eastAsiaTheme="minorHAnsi" w:hAnsi="Times New Roman"/>
          <w:sz w:val="28"/>
          <w:szCs w:val="28"/>
        </w:rPr>
        <w:t>Законом Красноярского края от 19.12.2017 № 4-1264.</w:t>
      </w:r>
    </w:p>
    <w:p w:rsidR="00DC15F8" w:rsidRDefault="00033FB4" w:rsidP="00DC1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D6167B">
        <w:rPr>
          <w:rFonts w:ascii="Times New Roman" w:eastAsiaTheme="minorHAnsi" w:hAnsi="Times New Roman"/>
          <w:sz w:val="28"/>
          <w:szCs w:val="28"/>
        </w:rPr>
        <w:t xml:space="preserve">. Постоянной комиссии </w:t>
      </w:r>
      <w:r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6167B">
        <w:rPr>
          <w:rFonts w:ascii="Times New Roman" w:eastAsiaTheme="minorHAnsi" w:hAnsi="Times New Roman"/>
          <w:sz w:val="28"/>
          <w:szCs w:val="28"/>
        </w:rPr>
        <w:t>по вопросам местного самоуправления и законности</w:t>
      </w:r>
      <w:r>
        <w:rPr>
          <w:rFonts w:ascii="Times New Roman" w:eastAsiaTheme="minorHAnsi" w:hAnsi="Times New Roman"/>
          <w:sz w:val="28"/>
          <w:szCs w:val="28"/>
        </w:rPr>
        <w:t xml:space="preserve">, в 1 квартале 2019 года, подготовить и провести обучающие </w:t>
      </w:r>
      <w:r w:rsidR="00F02CBA">
        <w:rPr>
          <w:rFonts w:ascii="Times New Roman" w:eastAsiaTheme="minorHAnsi" w:hAnsi="Times New Roman"/>
          <w:sz w:val="28"/>
          <w:szCs w:val="28"/>
        </w:rPr>
        <w:t>занятия</w:t>
      </w:r>
      <w:r>
        <w:rPr>
          <w:rFonts w:ascii="Times New Roman" w:eastAsiaTheme="minorHAnsi" w:hAnsi="Times New Roman"/>
          <w:sz w:val="28"/>
          <w:szCs w:val="28"/>
        </w:rPr>
        <w:t xml:space="preserve"> для депутатов </w:t>
      </w:r>
      <w:r w:rsidRPr="003A170A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C15F8" w:rsidRPr="00DC15F8">
        <w:rPr>
          <w:rFonts w:ascii="Times New Roman" w:eastAsiaTheme="minorHAnsi" w:hAnsi="Times New Roman"/>
          <w:sz w:val="28"/>
          <w:szCs w:val="28"/>
        </w:rPr>
        <w:t xml:space="preserve"> </w:t>
      </w:r>
      <w:r w:rsidR="00DC15F8">
        <w:rPr>
          <w:rFonts w:ascii="Times New Roman" w:eastAsiaTheme="minorHAnsi" w:hAnsi="Times New Roman"/>
          <w:sz w:val="28"/>
          <w:szCs w:val="28"/>
        </w:rPr>
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период 2018 год) на основании Методических рекомендаций Министерства труда и социальной защиты РФ по данным вопросам.</w:t>
      </w:r>
    </w:p>
    <w:p w:rsidR="00DC15F8" w:rsidRDefault="00DC15F8" w:rsidP="00DC15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eastAsia="Times New Roman" w:hAnsi="Times New Roman"/>
          <w:sz w:val="28"/>
          <w:szCs w:val="28"/>
        </w:rPr>
        <w:t>решение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прокуратуру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DC15F8" w:rsidRPr="003A170A" w:rsidRDefault="00DC15F8" w:rsidP="00DC15F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</w:rPr>
        <w:t>решения</w:t>
      </w:r>
      <w:r w:rsidRPr="003A170A">
        <w:rPr>
          <w:rFonts w:ascii="Times New Roman" w:eastAsia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Председателя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А.И. Коновалова</w:t>
      </w:r>
      <w:r w:rsidRPr="003A170A">
        <w:rPr>
          <w:rFonts w:ascii="Times New Roman" w:eastAsia="Times New Roman" w:hAnsi="Times New Roman"/>
          <w:sz w:val="28"/>
          <w:szCs w:val="28"/>
        </w:rPr>
        <w:t>.</w:t>
      </w:r>
    </w:p>
    <w:p w:rsidR="00DC15F8" w:rsidRDefault="00DC15F8" w:rsidP="00DC1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5F8" w:rsidRDefault="00DC15F8" w:rsidP="00DC15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15F8" w:rsidRDefault="00DC15F8" w:rsidP="00DC15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C15F8" w:rsidRDefault="00DC15F8" w:rsidP="00DC15F8"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А.И. Коновалов</w:t>
      </w:r>
    </w:p>
    <w:p w:rsidR="00DC15F8" w:rsidRDefault="00DC15F8" w:rsidP="00DC15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D6167B" w:rsidRDefault="00D6167B" w:rsidP="00D61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5C44DF" w:rsidRPr="003A170A" w:rsidRDefault="00D6167B" w:rsidP="005C44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1B42" w:rsidRDefault="00691B42"/>
    <w:sectPr w:rsidR="00691B42" w:rsidSect="007B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30E6"/>
    <w:rsid w:val="00033FB4"/>
    <w:rsid w:val="00062A81"/>
    <w:rsid w:val="00073985"/>
    <w:rsid w:val="000C2214"/>
    <w:rsid w:val="00207CB2"/>
    <w:rsid w:val="00214C68"/>
    <w:rsid w:val="00245836"/>
    <w:rsid w:val="00396563"/>
    <w:rsid w:val="003C771D"/>
    <w:rsid w:val="00547133"/>
    <w:rsid w:val="005C44DF"/>
    <w:rsid w:val="006042E4"/>
    <w:rsid w:val="00691B42"/>
    <w:rsid w:val="007B09EA"/>
    <w:rsid w:val="008F3FBE"/>
    <w:rsid w:val="00B14108"/>
    <w:rsid w:val="00B256EC"/>
    <w:rsid w:val="00BB6AA2"/>
    <w:rsid w:val="00BD3D74"/>
    <w:rsid w:val="00D17116"/>
    <w:rsid w:val="00D6167B"/>
    <w:rsid w:val="00DC15F8"/>
    <w:rsid w:val="00DF16ED"/>
    <w:rsid w:val="00ED799F"/>
    <w:rsid w:val="00F02CBA"/>
    <w:rsid w:val="00F630E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3E2619A61F2581EBE80FD595BAAD314D1EC8AC8B89A662FA81D19BC27545D6DB8A3AEEF2E9FB1EAD36DAC9DB766E90261EAFAuB4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B3E2619A61F2581EBE80FD595BAAD314D1EC8AC8B89A662FA81D19BC27545D6DB8A3AEEF2E9FB1EAD36DAC9DB766E90261EAFAuB4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DE8AAF44171AD13FB404008AF6E0FD0A2C9B7D3DB31DD79F7B5607690D55C484F59D6E44E6A94A90241405457QAO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7</cp:revision>
  <cp:lastPrinted>2018-10-25T07:48:00Z</cp:lastPrinted>
  <dcterms:created xsi:type="dcterms:W3CDTF">2018-10-16T07:03:00Z</dcterms:created>
  <dcterms:modified xsi:type="dcterms:W3CDTF">2018-10-25T07:48:00Z</dcterms:modified>
</cp:coreProperties>
</file>